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B2" w:rsidRDefault="00CC154B" w:rsidP="00E10CF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C154B">
        <w:rPr>
          <w:b/>
          <w:sz w:val="32"/>
          <w:szCs w:val="32"/>
        </w:rPr>
        <w:t>Audit Checklist for Commercial Card Transactions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167"/>
        <w:gridCol w:w="1753"/>
        <w:gridCol w:w="1224"/>
        <w:gridCol w:w="1134"/>
        <w:gridCol w:w="1866"/>
      </w:tblGrid>
      <w:tr w:rsidR="00E10CF5" w:rsidRPr="007F76DB" w:rsidTr="007F76DB">
        <w:tc>
          <w:tcPr>
            <w:tcW w:w="1296" w:type="dxa"/>
          </w:tcPr>
          <w:p w:rsidR="008F7B01" w:rsidRPr="007F76DB" w:rsidRDefault="008F7B01" w:rsidP="00166892">
            <w:pPr>
              <w:pStyle w:val="NoSpacing"/>
              <w:rPr>
                <w:b/>
              </w:rPr>
            </w:pPr>
            <w:r w:rsidRPr="007F76DB">
              <w:rPr>
                <w:b/>
              </w:rPr>
              <w:t xml:space="preserve">Cardholder:  </w:t>
            </w: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8F7B01" w:rsidRPr="007F76DB" w:rsidRDefault="008F7B01" w:rsidP="00166892">
            <w:pPr>
              <w:pStyle w:val="NoSpacing"/>
              <w:rPr>
                <w:b/>
              </w:rPr>
            </w:pPr>
          </w:p>
        </w:tc>
        <w:tc>
          <w:tcPr>
            <w:tcW w:w="1753" w:type="dxa"/>
          </w:tcPr>
          <w:p w:rsidR="008F7B01" w:rsidRPr="007F76DB" w:rsidRDefault="008F7B01" w:rsidP="008F7B01">
            <w:pPr>
              <w:pStyle w:val="NoSpacing"/>
              <w:jc w:val="right"/>
              <w:rPr>
                <w:b/>
              </w:rPr>
            </w:pPr>
            <w:r w:rsidRPr="007F76DB">
              <w:rPr>
                <w:b/>
              </w:rPr>
              <w:t xml:space="preserve">Statement Date:  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F7B01" w:rsidRPr="007F76DB" w:rsidRDefault="008F7B01" w:rsidP="00166892">
            <w:pPr>
              <w:pStyle w:val="NoSpacing"/>
              <w:rPr>
                <w:b/>
              </w:rPr>
            </w:pPr>
          </w:p>
        </w:tc>
        <w:tc>
          <w:tcPr>
            <w:tcW w:w="1134" w:type="dxa"/>
          </w:tcPr>
          <w:p w:rsidR="008F7B01" w:rsidRPr="007F76DB" w:rsidRDefault="008F7B01" w:rsidP="008F7B01">
            <w:pPr>
              <w:pStyle w:val="NoSpacing"/>
              <w:jc w:val="right"/>
              <w:rPr>
                <w:b/>
              </w:rPr>
            </w:pPr>
            <w:r w:rsidRPr="007F76DB">
              <w:rPr>
                <w:b/>
              </w:rPr>
              <w:t>Reviewer: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8F7B01" w:rsidRPr="007F76DB" w:rsidRDefault="008F7B01" w:rsidP="00166892">
            <w:pPr>
              <w:pStyle w:val="NoSpacing"/>
              <w:rPr>
                <w:b/>
              </w:rPr>
            </w:pPr>
          </w:p>
        </w:tc>
      </w:tr>
    </w:tbl>
    <w:p w:rsidR="00166892" w:rsidRPr="00CD6444" w:rsidRDefault="00166892" w:rsidP="00166892">
      <w:pPr>
        <w:pStyle w:val="NoSpacing"/>
      </w:pPr>
    </w:p>
    <w:p w:rsidR="00CC154B" w:rsidRDefault="000F0BD9" w:rsidP="00233B94">
      <w:r w:rsidRPr="00CD6444">
        <w:t xml:space="preserve">Statement packets are due by the </w:t>
      </w:r>
      <w:r w:rsidRPr="008F7B01">
        <w:rPr>
          <w:b/>
        </w:rPr>
        <w:t>15</w:t>
      </w:r>
      <w:r w:rsidRPr="008F7B01">
        <w:rPr>
          <w:b/>
          <w:vertAlign w:val="superscript"/>
        </w:rPr>
        <w:t>th</w:t>
      </w:r>
      <w:r w:rsidRPr="008F7B01">
        <w:rPr>
          <w:b/>
        </w:rPr>
        <w:t xml:space="preserve"> of the month</w:t>
      </w:r>
      <w:r w:rsidRPr="00CD6444">
        <w:t xml:space="preserve"> following the cycle close date. </w:t>
      </w:r>
      <w:r w:rsidR="00233B94" w:rsidRPr="00CD6444">
        <w:t>Purchases have been reviewed for the following standards: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540"/>
        <w:gridCol w:w="270"/>
        <w:gridCol w:w="9342"/>
      </w:tblGrid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Default="008F7B01" w:rsidP="005A0724">
            <w:r w:rsidRPr="00CD6444">
              <w:t>No Personal purchases</w:t>
            </w:r>
            <w:r w:rsidR="007F76DB">
              <w:t>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E10CF5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No Cash in addition to purchase, cash in lieu of credit to account, cash-like transactions (gift cards, traveler’s checks, money orders), gambling, or ATM transactions?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E10CF5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>
              <w:t>No Colorado sales tax</w:t>
            </w:r>
            <w:r w:rsidR="007F76DB">
              <w:t>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E10CF5" w:rsidRDefault="002949E2" w:rsidP="005A0724">
            <w:pPr>
              <w:rPr>
                <w:sz w:val="12"/>
              </w:rPr>
            </w:pPr>
          </w:p>
          <w:p w:rsidR="008F7B01" w:rsidRDefault="008F7B01" w:rsidP="007F76DB">
            <w:r w:rsidRPr="00CD6444">
              <w:t>No split transactions (</w:t>
            </w:r>
            <w:r w:rsidR="007F76DB">
              <w:t>s</w:t>
            </w:r>
            <w:r w:rsidRPr="00CD6444">
              <w:t>ingle items which are split between multiple transactions to circumvent the limit.)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E10CF5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 xml:space="preserve">No inappropriate </w:t>
            </w:r>
            <w:r w:rsidR="00BE1694" w:rsidRPr="00CD6444">
              <w:t>transactions (</w:t>
            </w:r>
            <w:r w:rsidRPr="00CD6444">
              <w:t>contracts requiring authorized signature, restaurant meals, travel expenses, vehicle expenses, entertainment expenses</w:t>
            </w:r>
            <w:r>
              <w:t>, foreign vendors</w:t>
            </w:r>
            <w:r w:rsidR="007F76DB">
              <w:t>.</w:t>
            </w:r>
            <w:r w:rsidRPr="00CD6444">
              <w:t>)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E10CF5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Original documentation – every transaction must have complete, valid source documentation from the vendor (such as itemized receipt and card transaction slips; signed packing slips; order forms for dues, subscriptions, registrations; invoice showing credit card payment).  Documentation MUST include:  vendor name, cardholder name or card number, date of purchase, description and quantity, total cost, and per item cost (if available).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Evidence that goods and/or services have been received?  (</w:t>
            </w:r>
            <w:r w:rsidR="00BE1694" w:rsidRPr="00CD6444">
              <w:t>Original</w:t>
            </w:r>
            <w:r w:rsidRPr="00CD6444">
              <w:t xml:space="preserve"> receipt for in store purchase, signed packing slip for delivered items, etc</w:t>
            </w:r>
            <w:r w:rsidR="007F76DB">
              <w:t>.</w:t>
            </w:r>
            <w:r w:rsidRPr="00CD6444">
              <w:t>)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Transactions have been reallocated correctly</w:t>
            </w:r>
            <w:r>
              <w:t xml:space="preserve"> and in a timely manner</w:t>
            </w:r>
            <w:r w:rsidR="007F76DB">
              <w:t>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0"/>
              </w:rPr>
            </w:pPr>
          </w:p>
          <w:p w:rsidR="008F7B01" w:rsidRDefault="002949E2" w:rsidP="005A0724">
            <w:r>
              <w:t>S</w:t>
            </w:r>
            <w:r w:rsidR="008F7B01" w:rsidRPr="00CD6444">
              <w:t>tatement packet submitted by deadline with signed</w:t>
            </w:r>
            <w:r w:rsidR="008F7B01">
              <w:t xml:space="preserve"> and dated</w:t>
            </w:r>
            <w:r w:rsidR="008F7B01" w:rsidRPr="00CD6444">
              <w:t xml:space="preserve"> Monthly Certification &amp; Approval form attached.  Includes appropriate signatures for all related org codes.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Signature authority exists for cardholder and approving authority(ies) for related org codes</w:t>
            </w:r>
            <w:r w:rsidR="007F76DB">
              <w:t>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Default="008F7B01" w:rsidP="005A0724">
            <w:r w:rsidRPr="00CD6444">
              <w:t>Transactions have appropriate approval documentation (ARF, Payment Authorizations, Perk</w:t>
            </w:r>
            <w:r>
              <w:t>ins Supplemental Info Sheet, IT, grant approval, official, function,</w:t>
            </w:r>
            <w:r w:rsidRPr="00CD6444">
              <w:t xml:space="preserve"> etc</w:t>
            </w:r>
            <w:r w:rsidR="00BE1694">
              <w:t>.)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Pr="00CD6444" w:rsidRDefault="008F7B01" w:rsidP="005A0724">
            <w:r w:rsidRPr="00CD6444">
              <w:t>Price agreements used when required.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Pr="00CD6444" w:rsidRDefault="008F7B01" w:rsidP="005A0724">
            <w:r w:rsidRPr="00CD6444">
              <w:t>Business Purpose is apparent?  If not, a statement of business purpose is included?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Pr="00CD6444" w:rsidRDefault="008F7B01" w:rsidP="005A0724">
            <w:r w:rsidRPr="00CD6444">
              <w:t>Transactions against a grant and/or using Federal funds are allowable.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Pr="00CD6444" w:rsidRDefault="008F7B01" w:rsidP="005A0724">
            <w:r>
              <w:t>Credits include credit receipt and also original purchase documentation for reference</w:t>
            </w:r>
            <w:r w:rsidR="007F76DB">
              <w:t>.</w:t>
            </w:r>
          </w:p>
        </w:tc>
      </w:tr>
      <w:tr w:rsidR="008F7B01" w:rsidTr="007F76DB">
        <w:tc>
          <w:tcPr>
            <w:tcW w:w="288" w:type="dxa"/>
          </w:tcPr>
          <w:p w:rsidR="008F7B01" w:rsidRDefault="008F7B01" w:rsidP="00233B94"/>
        </w:tc>
        <w:tc>
          <w:tcPr>
            <w:tcW w:w="540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F7B01" w:rsidRDefault="008F7B01" w:rsidP="008F7B01">
            <w:pPr>
              <w:jc w:val="center"/>
            </w:pPr>
          </w:p>
        </w:tc>
        <w:tc>
          <w:tcPr>
            <w:tcW w:w="270" w:type="dxa"/>
          </w:tcPr>
          <w:p w:rsidR="008F7B01" w:rsidRDefault="008F7B01" w:rsidP="00233B94"/>
        </w:tc>
        <w:tc>
          <w:tcPr>
            <w:tcW w:w="9342" w:type="dxa"/>
            <w:vAlign w:val="bottom"/>
          </w:tcPr>
          <w:p w:rsidR="002949E2" w:rsidRPr="002949E2" w:rsidRDefault="002949E2" w:rsidP="005A0724">
            <w:pPr>
              <w:rPr>
                <w:sz w:val="12"/>
              </w:rPr>
            </w:pPr>
          </w:p>
          <w:p w:rsidR="008F7B01" w:rsidRPr="00CD6444" w:rsidRDefault="008F7B01" w:rsidP="005A0724">
            <w:r>
              <w:t>Services:  restricted or follows colle</w:t>
            </w:r>
            <w:r w:rsidR="00BE1694">
              <w:t>ge’s policy(s) for services on C</w:t>
            </w:r>
            <w:r>
              <w:t>Card, if allowed.</w:t>
            </w:r>
          </w:p>
        </w:tc>
      </w:tr>
    </w:tbl>
    <w:p w:rsidR="003B70DF" w:rsidRPr="00CD6444" w:rsidRDefault="003B70DF" w:rsidP="003B70DF">
      <w:pPr>
        <w:spacing w:line="240" w:lineRule="auto"/>
        <w:ind w:left="360"/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40"/>
      </w:tblGrid>
      <w:tr w:rsidR="008F7B01" w:rsidRPr="00CD6444" w:rsidTr="00A86CFF">
        <w:tc>
          <w:tcPr>
            <w:tcW w:w="10440" w:type="dxa"/>
            <w:tcBorders>
              <w:top w:val="nil"/>
              <w:left w:val="nil"/>
              <w:right w:val="nil"/>
            </w:tcBorders>
          </w:tcPr>
          <w:p w:rsidR="008F7B01" w:rsidRPr="00CD6444" w:rsidRDefault="008F7B01" w:rsidP="002949E2">
            <w:pPr>
              <w:rPr>
                <w:b/>
              </w:rPr>
            </w:pPr>
            <w:r w:rsidRPr="008F7B01">
              <w:rPr>
                <w:b/>
              </w:rPr>
              <w:t>Notes/Violations/Follow up:</w:t>
            </w:r>
          </w:p>
        </w:tc>
      </w:tr>
      <w:tr w:rsidR="008F7B01" w:rsidRPr="00CD6444" w:rsidTr="002949E2">
        <w:tc>
          <w:tcPr>
            <w:tcW w:w="10440" w:type="dxa"/>
          </w:tcPr>
          <w:p w:rsidR="008F7B01" w:rsidRDefault="008F7B01" w:rsidP="002949E2">
            <w:pPr>
              <w:rPr>
                <w:b/>
                <w:u w:val="single"/>
              </w:rPr>
            </w:pPr>
          </w:p>
          <w:p w:rsidR="00BE1694" w:rsidRPr="008F7B01" w:rsidRDefault="00BE1694" w:rsidP="002949E2">
            <w:pPr>
              <w:rPr>
                <w:b/>
                <w:u w:val="single"/>
              </w:rPr>
            </w:pPr>
          </w:p>
          <w:p w:rsidR="008F7B01" w:rsidRPr="008F7B01" w:rsidRDefault="008F7B01" w:rsidP="002949E2">
            <w:pPr>
              <w:rPr>
                <w:b/>
                <w:u w:val="single"/>
              </w:rPr>
            </w:pPr>
          </w:p>
        </w:tc>
      </w:tr>
    </w:tbl>
    <w:p w:rsidR="00CC154B" w:rsidRPr="00CD6444" w:rsidRDefault="00CC154B" w:rsidP="008F7B01">
      <w:pPr>
        <w:rPr>
          <w:b/>
        </w:rPr>
      </w:pPr>
    </w:p>
    <w:sectPr w:rsidR="00CC154B" w:rsidRPr="00CD6444" w:rsidSect="00A86CFF">
      <w:headerReference w:type="default" r:id="rId8"/>
      <w:footerReference w:type="default" r:id="rId9"/>
      <w:pgSz w:w="12240" w:h="15840" w:code="1"/>
      <w:pgMar w:top="1728" w:right="1008" w:bottom="720" w:left="1008" w:header="432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DB" w:rsidRDefault="007F76DB" w:rsidP="00D32A6E">
      <w:pPr>
        <w:spacing w:after="0" w:line="240" w:lineRule="auto"/>
      </w:pPr>
      <w:r>
        <w:separator/>
      </w:r>
    </w:p>
  </w:endnote>
  <w:endnote w:type="continuationSeparator" w:id="0">
    <w:p w:rsidR="007F76DB" w:rsidRDefault="007F76DB" w:rsidP="00D3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DB" w:rsidRPr="00D32A6E" w:rsidRDefault="007F76DB" w:rsidP="00D32A6E">
    <w:pPr>
      <w:jc w:val="right"/>
      <w:rPr>
        <w:sz w:val="16"/>
        <w:szCs w:val="16"/>
      </w:rPr>
    </w:pPr>
    <w:r w:rsidRPr="00166892">
      <w:rPr>
        <w:sz w:val="16"/>
        <w:szCs w:val="16"/>
      </w:rPr>
      <w:t xml:space="preserve">CCard Audit Checklist </w:t>
    </w:r>
    <w:r>
      <w:rPr>
        <w:sz w:val="16"/>
        <w:szCs w:val="16"/>
      </w:rPr>
      <w:t>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DB" w:rsidRDefault="007F76DB" w:rsidP="00D32A6E">
      <w:pPr>
        <w:spacing w:after="0" w:line="240" w:lineRule="auto"/>
      </w:pPr>
      <w:r>
        <w:separator/>
      </w:r>
    </w:p>
  </w:footnote>
  <w:footnote w:type="continuationSeparator" w:id="0">
    <w:p w:rsidR="007F76DB" w:rsidRDefault="007F76DB" w:rsidP="00D3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DB" w:rsidRDefault="007F76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F1196E" wp14:editId="06698301">
          <wp:simplePos x="0" y="0"/>
          <wp:positionH relativeFrom="column">
            <wp:posOffset>-119380</wp:posOffset>
          </wp:positionH>
          <wp:positionV relativeFrom="paragraph">
            <wp:posOffset>-26670</wp:posOffset>
          </wp:positionV>
          <wp:extent cx="1333500" cy="666750"/>
          <wp:effectExtent l="0" t="0" r="0" b="0"/>
          <wp:wrapThrough wrapText="bothSides">
            <wp:wrapPolygon edited="0">
              <wp:start x="0" y="0"/>
              <wp:lineTo x="0" y="20983"/>
              <wp:lineTo x="21291" y="20983"/>
              <wp:lineTo x="21291" y="0"/>
              <wp:lineTo x="0" y="0"/>
            </wp:wrapPolygon>
          </wp:wrapThrough>
          <wp:docPr id="2" name="Picture 2" descr="CCCS- Name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S- Name -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0A9"/>
    <w:multiLevelType w:val="hybridMultilevel"/>
    <w:tmpl w:val="916A17D4"/>
    <w:lvl w:ilvl="0" w:tplc="DD6622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4B"/>
    <w:rsid w:val="00066B4F"/>
    <w:rsid w:val="000F0BD9"/>
    <w:rsid w:val="00166892"/>
    <w:rsid w:val="001E047E"/>
    <w:rsid w:val="00233B94"/>
    <w:rsid w:val="002949E2"/>
    <w:rsid w:val="003475C5"/>
    <w:rsid w:val="003B70DF"/>
    <w:rsid w:val="005A0724"/>
    <w:rsid w:val="007F76DB"/>
    <w:rsid w:val="008D1D63"/>
    <w:rsid w:val="008F7B01"/>
    <w:rsid w:val="00A86CFF"/>
    <w:rsid w:val="00B60EB2"/>
    <w:rsid w:val="00BE1694"/>
    <w:rsid w:val="00CC154B"/>
    <w:rsid w:val="00CD6444"/>
    <w:rsid w:val="00D32A6E"/>
    <w:rsid w:val="00D37F67"/>
    <w:rsid w:val="00E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54B"/>
    <w:pPr>
      <w:ind w:left="720"/>
      <w:contextualSpacing/>
    </w:pPr>
  </w:style>
  <w:style w:type="paragraph" w:styleId="NoSpacing">
    <w:name w:val="No Spacing"/>
    <w:uiPriority w:val="1"/>
    <w:qFormat/>
    <w:rsid w:val="00166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E"/>
  </w:style>
  <w:style w:type="paragraph" w:styleId="Footer">
    <w:name w:val="footer"/>
    <w:basedOn w:val="Normal"/>
    <w:link w:val="FooterChar"/>
    <w:uiPriority w:val="99"/>
    <w:unhideWhenUsed/>
    <w:rsid w:val="00D3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E"/>
  </w:style>
  <w:style w:type="table" w:styleId="TableGrid">
    <w:name w:val="Table Grid"/>
    <w:basedOn w:val="TableNormal"/>
    <w:uiPriority w:val="59"/>
    <w:rsid w:val="008F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54B"/>
    <w:pPr>
      <w:ind w:left="720"/>
      <w:contextualSpacing/>
    </w:pPr>
  </w:style>
  <w:style w:type="paragraph" w:styleId="NoSpacing">
    <w:name w:val="No Spacing"/>
    <w:uiPriority w:val="1"/>
    <w:qFormat/>
    <w:rsid w:val="001668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6E"/>
  </w:style>
  <w:style w:type="paragraph" w:styleId="Footer">
    <w:name w:val="footer"/>
    <w:basedOn w:val="Normal"/>
    <w:link w:val="FooterChar"/>
    <w:uiPriority w:val="99"/>
    <w:unhideWhenUsed/>
    <w:rsid w:val="00D3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6E"/>
  </w:style>
  <w:style w:type="table" w:styleId="TableGrid">
    <w:name w:val="Table Grid"/>
    <w:basedOn w:val="TableNormal"/>
    <w:uiPriority w:val="59"/>
    <w:rsid w:val="008F7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Hindsman</dc:creator>
  <cp:lastModifiedBy>Administrative Computing</cp:lastModifiedBy>
  <cp:revision>5</cp:revision>
  <cp:lastPrinted>2014-05-01T21:19:00Z</cp:lastPrinted>
  <dcterms:created xsi:type="dcterms:W3CDTF">2014-05-01T21:00:00Z</dcterms:created>
  <dcterms:modified xsi:type="dcterms:W3CDTF">2014-05-01T23:09:00Z</dcterms:modified>
</cp:coreProperties>
</file>